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AA" w:rsidRPr="001C5DEB" w:rsidRDefault="00F243AA" w:rsidP="00F2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DE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579D9E9B" wp14:editId="54DA8DA1">
            <wp:simplePos x="0" y="0"/>
            <wp:positionH relativeFrom="page">
              <wp:posOffset>3567430</wp:posOffset>
            </wp:positionH>
            <wp:positionV relativeFrom="paragraph">
              <wp:posOffset>-259080</wp:posOffset>
            </wp:positionV>
            <wp:extent cx="685800" cy="762000"/>
            <wp:effectExtent l="0" t="0" r="0" b="0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71699" w:rsidRDefault="00B71699" w:rsidP="00F24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3AA" w:rsidRPr="001C5DEB" w:rsidRDefault="00F243AA" w:rsidP="00F24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5D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D03BD" w:rsidRPr="00DA0371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МИХАЙЛОВСКОГО МУНИЦИПАЛЬНОГО </w:t>
      </w:r>
    </w:p>
    <w:p w:rsidR="00F243AA" w:rsidRPr="00DA0371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РАЙОНА</w:t>
      </w:r>
    </w:p>
    <w:p w:rsidR="00F243AA" w:rsidRPr="00DA0371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243AA" w:rsidRPr="00DA0371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ПРИМОРСКОГО КРАЯ</w:t>
      </w:r>
    </w:p>
    <w:p w:rsidR="00F243AA" w:rsidRPr="00DA0371" w:rsidRDefault="00F243AA" w:rsidP="00F243AA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243AA" w:rsidRPr="00DA0371" w:rsidRDefault="00F243AA" w:rsidP="00F24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 </w:t>
      </w:r>
    </w:p>
    <w:p w:rsidR="00F243AA" w:rsidRPr="001C5DEB" w:rsidRDefault="00F243AA" w:rsidP="00F24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43AA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157A13" w:rsidRDefault="00157A13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Pr="00D330AA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4A1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схемы одномандатных</w:t>
      </w:r>
      <w:r w:rsidR="004A1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</w:t>
      </w:r>
      <w:r w:rsidRPr="00D330AA">
        <w:rPr>
          <w:rFonts w:ascii="Times New Roman" w:hAnsi="Times New Roman" w:cs="Times New Roman"/>
          <w:b/>
          <w:sz w:val="28"/>
          <w:szCs w:val="28"/>
        </w:rPr>
        <w:t xml:space="preserve">бирательных округов для проведения </w:t>
      </w:r>
      <w:proofErr w:type="gramStart"/>
      <w:r w:rsidRPr="00D330AA">
        <w:rPr>
          <w:rFonts w:ascii="Times New Roman" w:hAnsi="Times New Roman" w:cs="Times New Roman"/>
          <w:b/>
          <w:sz w:val="28"/>
          <w:szCs w:val="28"/>
        </w:rPr>
        <w:t>выборов депутатов Думы Михайловского</w:t>
      </w:r>
      <w:r w:rsidR="004A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0AA">
        <w:rPr>
          <w:rFonts w:ascii="Times New Roman" w:hAnsi="Times New Roman" w:cs="Times New Roman"/>
          <w:b/>
          <w:sz w:val="28"/>
          <w:szCs w:val="28"/>
        </w:rPr>
        <w:t>муниципального района Приморского края</w:t>
      </w:r>
      <w:proofErr w:type="gramEnd"/>
    </w:p>
    <w:p w:rsidR="004A154E" w:rsidRDefault="004A154E" w:rsidP="004A1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4E" w:rsidRDefault="004A154E" w:rsidP="004A1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4E" w:rsidRPr="004A154E" w:rsidRDefault="004A154E" w:rsidP="004A15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A154E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4A154E" w:rsidRPr="004A154E" w:rsidRDefault="004A154E" w:rsidP="004A154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54E">
        <w:rPr>
          <w:rFonts w:ascii="Times New Roman" w:hAnsi="Times New Roman" w:cs="Times New Roman"/>
          <w:sz w:val="28"/>
          <w:szCs w:val="28"/>
        </w:rPr>
        <w:tab/>
        <w:t xml:space="preserve">  муниципального района</w:t>
      </w:r>
    </w:p>
    <w:p w:rsidR="004A154E" w:rsidRPr="004A154E" w:rsidRDefault="004A154E" w:rsidP="004A154E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4E">
        <w:rPr>
          <w:rFonts w:ascii="Times New Roman" w:hAnsi="Times New Roman" w:cs="Times New Roman"/>
          <w:sz w:val="28"/>
          <w:szCs w:val="28"/>
        </w:rPr>
        <w:t xml:space="preserve"> от 29.01.2015г. № 605</w:t>
      </w:r>
    </w:p>
    <w:p w:rsidR="00B71699" w:rsidRPr="00D330AA" w:rsidRDefault="00B71699" w:rsidP="00F243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3AA" w:rsidRPr="001C5DEB" w:rsidRDefault="00F243AA" w:rsidP="00F24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3AA" w:rsidRPr="00DA0371" w:rsidRDefault="00F243AA" w:rsidP="004A154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2,4,8  статьи 18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 частью 5 статьи 4 Федерального закона от 02.10.2012 года № 157-ФЗ « О внесении изменений в Федеральный закон « О политических партиях» и Федеральный закон « Об основных гарантиях избирательных прав и права на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Федерации», частью 2, 5, 8 статьи 14 Избирательного кодекса Приморского края, статьей  7  Устава  Михайловского муниципального района,  решением Избирательной комиссии Приморского края  от 19.12. 2007 года № 186/27 « О возложении полномочий избирательной комиссии Михайловского муниципального района  на территориальную избирательную комиссию Михайловского района», решением территориальной избирательной комиссии Михайловского района от 25.11.2014 года № 408/84 « Об определении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одномандатных избирательных округов для проведения выборов депутатов Михайловского муниципального района Приморского края</w:t>
      </w:r>
      <w:r w:rsidR="004A154E">
        <w:rPr>
          <w:rFonts w:ascii="Times New Roman" w:hAnsi="Times New Roman" w:cs="Times New Roman"/>
          <w:sz w:val="28"/>
          <w:szCs w:val="28"/>
        </w:rPr>
        <w:t>»</w:t>
      </w:r>
    </w:p>
    <w:p w:rsidR="00F243AA" w:rsidRPr="001C5DEB" w:rsidRDefault="00F243AA" w:rsidP="00DA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схему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одномандатных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округов для  проведения выборов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</w:t>
      </w:r>
      <w:r w:rsidR="0016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</w:t>
      </w:r>
      <w:proofErr w:type="gramStart"/>
      <w:r w:rsidR="0016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699" w:rsidRDefault="00B71699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71" w:rsidRDefault="00DA0371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решение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 24.09.2009г. № 637 « Об у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и главы Михайловского муниципального района в марте 2010 года»</w:t>
      </w:r>
      <w:r w:rsidR="00945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6A2" w:rsidRDefault="009456A2" w:rsidP="00945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D6" w:rsidRPr="006349D6" w:rsidRDefault="006349D6" w:rsidP="006349D6">
      <w:pPr>
        <w:jc w:val="both"/>
        <w:rPr>
          <w:rFonts w:ascii="Times New Roman" w:hAnsi="Times New Roman" w:cs="Times New Roman"/>
          <w:sz w:val="28"/>
          <w:szCs w:val="28"/>
        </w:rPr>
      </w:pPr>
      <w:r w:rsidRPr="006349D6">
        <w:rPr>
          <w:rFonts w:ascii="Times New Roman" w:hAnsi="Times New Roman" w:cs="Times New Roman"/>
          <w:b/>
          <w:sz w:val="28"/>
          <w:szCs w:val="28"/>
        </w:rPr>
        <w:t xml:space="preserve">          2.</w:t>
      </w:r>
      <w:r w:rsidRPr="006349D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6349D6" w:rsidRPr="006349D6" w:rsidRDefault="006349D6" w:rsidP="006349D6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49D6" w:rsidRPr="006349D6" w:rsidRDefault="006349D6" w:rsidP="006349D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6349D6" w:rsidRPr="006349D6" w:rsidRDefault="006349D6" w:rsidP="006349D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6349D6" w:rsidRPr="006349D6" w:rsidRDefault="006349D6" w:rsidP="006349D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6349D6" w:rsidRPr="006349D6" w:rsidRDefault="006349D6" w:rsidP="006349D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6349D6" w:rsidRPr="006349D6" w:rsidRDefault="006349D6" w:rsidP="006349D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349D6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 w:rsidRPr="006349D6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6349D6" w:rsidRPr="006349D6" w:rsidRDefault="006349D6" w:rsidP="006349D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349D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 w:rsidRPr="006349D6">
        <w:rPr>
          <w:rFonts w:ascii="Times New Roman" w:hAnsi="Times New Roman" w:cs="Times New Roman"/>
          <w:b/>
          <w:sz w:val="28"/>
          <w:szCs w:val="28"/>
        </w:rPr>
        <w:t>Чеботков</w:t>
      </w:r>
      <w:proofErr w:type="spellEnd"/>
    </w:p>
    <w:p w:rsidR="006349D6" w:rsidRDefault="006349D6" w:rsidP="00634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9D6" w:rsidRPr="006349D6" w:rsidRDefault="006349D6" w:rsidP="0089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9D6" w:rsidRPr="006349D6" w:rsidRDefault="006349D6" w:rsidP="0089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9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9D6">
        <w:rPr>
          <w:rFonts w:ascii="Times New Roman" w:hAnsi="Times New Roman" w:cs="Times New Roman"/>
          <w:sz w:val="28"/>
          <w:szCs w:val="28"/>
        </w:rPr>
        <w:t>. Михайловка</w:t>
      </w:r>
    </w:p>
    <w:p w:rsidR="006349D6" w:rsidRPr="006349D6" w:rsidRDefault="006349D6" w:rsidP="0089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9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605</w:t>
      </w:r>
      <w:r w:rsidRPr="006349D6">
        <w:rPr>
          <w:rFonts w:ascii="Times New Roman" w:hAnsi="Times New Roman" w:cs="Times New Roman"/>
          <w:sz w:val="28"/>
          <w:szCs w:val="28"/>
        </w:rPr>
        <w:t>-НПА</w:t>
      </w:r>
      <w:bookmarkStart w:id="0" w:name="_GoBack"/>
      <w:bookmarkEnd w:id="0"/>
    </w:p>
    <w:p w:rsidR="00F243AA" w:rsidRPr="00893398" w:rsidRDefault="00893398" w:rsidP="0089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98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30.01.2015 г.</w:t>
      </w:r>
    </w:p>
    <w:p w:rsidR="00F243AA" w:rsidRPr="006349D6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Pr="006349D6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Pr="006349D6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Pr="006349D6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56A2" w:rsidRDefault="009456A2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56A2" w:rsidRDefault="009456A2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56A2" w:rsidRDefault="009456A2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2E68" w:rsidRDefault="009456A2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F2E68" w:rsidRDefault="007F2E68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F243AA" w:rsidRPr="005D6DCE" w:rsidRDefault="007F2E68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243AA" w:rsidRPr="005D6D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456A2"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F243AA" w:rsidRDefault="00F243AA" w:rsidP="00945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Михайловского</w:t>
      </w:r>
    </w:p>
    <w:p w:rsidR="00ED05B2" w:rsidRDefault="009456A2" w:rsidP="009456A2">
      <w:pPr>
        <w:tabs>
          <w:tab w:val="left" w:pos="525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243A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AA" w:rsidRPr="005D6DCE" w:rsidRDefault="00ED05B2" w:rsidP="009456A2">
      <w:pPr>
        <w:tabs>
          <w:tab w:val="left" w:pos="525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243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7A13">
        <w:rPr>
          <w:rFonts w:ascii="Times New Roman" w:eastAsia="Calibri" w:hAnsi="Times New Roman" w:cs="Times New Roman"/>
          <w:sz w:val="28"/>
          <w:szCs w:val="28"/>
        </w:rPr>
        <w:t>29.01.2015г.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243AA">
        <w:rPr>
          <w:rFonts w:ascii="Times New Roman" w:eastAsia="Calibri" w:hAnsi="Times New Roman" w:cs="Times New Roman"/>
          <w:sz w:val="28"/>
          <w:szCs w:val="28"/>
        </w:rPr>
        <w:t>№</w:t>
      </w:r>
      <w:r w:rsidR="00157A13">
        <w:rPr>
          <w:rFonts w:ascii="Times New Roman" w:eastAsia="Calibri" w:hAnsi="Times New Roman" w:cs="Times New Roman"/>
          <w:sz w:val="28"/>
          <w:szCs w:val="28"/>
        </w:rPr>
        <w:t xml:space="preserve"> 605</w:t>
      </w:r>
    </w:p>
    <w:p w:rsidR="00F243AA" w:rsidRPr="005D6DCE" w:rsidRDefault="00F243AA" w:rsidP="009456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E68" w:rsidRDefault="007F2E68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3AA" w:rsidRPr="00ED05B2" w:rsidRDefault="001E41B1" w:rsidP="001E41B1">
      <w:pPr>
        <w:tabs>
          <w:tab w:val="left" w:pos="3689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243AA" w:rsidRPr="00ED05B2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одномандатных избирательных округов по выборам депутатов Думы</w:t>
      </w: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Михайловского муниципального района Приморского края</w:t>
      </w:r>
    </w:p>
    <w:p w:rsidR="00F243AA" w:rsidRPr="005D6DCE" w:rsidRDefault="00F243AA" w:rsidP="00F243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7F2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F243AA" w:rsidRDefault="00F243AA" w:rsidP="007F2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границы  избирательного округа: часть  территории  Михайловского сельского поселения:  входит часть села  Михайловка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 квартал №1,  переулок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Безымяный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5B2" w:rsidRPr="005D6DCE" w:rsidRDefault="00ED05B2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 избирателей  - 1494 человека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ED05B2" w:rsidRDefault="00ED05B2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3AA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>границы избирательного округа:  часть территории  Михайловского сельского поселения:  входят деревня Кирпичное, село Васильевка,  часть сел</w:t>
      </w:r>
      <w:r>
        <w:rPr>
          <w:rFonts w:ascii="Times New Roman" w:eastAsia="Calibri" w:hAnsi="Times New Roman" w:cs="Times New Roman"/>
          <w:sz w:val="28"/>
          <w:szCs w:val="28"/>
        </w:rPr>
        <w:t>а  Михайловка, включая улицы  Строительная</w:t>
      </w:r>
      <w:r w:rsidRPr="005D6DCE">
        <w:rPr>
          <w:rFonts w:ascii="Times New Roman" w:eastAsia="Calibri" w:hAnsi="Times New Roman" w:cs="Times New Roman"/>
          <w:sz w:val="28"/>
          <w:szCs w:val="28"/>
        </w:rPr>
        <w:t>,  Уссурийская,  Маяковского,  60 лет ДОСААФ,  Мелиораторов,  Калининская,  Черемуховая,   Южная Аллея, Красноармейская.</w:t>
      </w:r>
      <w:proofErr w:type="gramEnd"/>
    </w:p>
    <w:p w:rsidR="00ED05B2" w:rsidRPr="005D6DCE" w:rsidRDefault="00ED05B2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1536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>границы избирательного  округа:  часть территории Михайловского сельского поселения: вход</w:t>
      </w:r>
      <w:r w:rsidR="003B1033">
        <w:rPr>
          <w:rFonts w:ascii="Times New Roman" w:eastAsia="Calibri" w:hAnsi="Times New Roman" w:cs="Times New Roman"/>
          <w:sz w:val="28"/>
          <w:szCs w:val="28"/>
        </w:rPr>
        <w:t>ят с</w:t>
      </w:r>
      <w:r w:rsidR="00FA25D2">
        <w:rPr>
          <w:rFonts w:ascii="Times New Roman" w:eastAsia="Calibri" w:hAnsi="Times New Roman" w:cs="Times New Roman"/>
          <w:sz w:val="28"/>
          <w:szCs w:val="28"/>
        </w:rPr>
        <w:t>ело</w:t>
      </w:r>
      <w:r w:rsidR="003B1033">
        <w:rPr>
          <w:rFonts w:ascii="Times New Roman" w:eastAsia="Calibri" w:hAnsi="Times New Roman" w:cs="Times New Roman"/>
          <w:sz w:val="28"/>
          <w:szCs w:val="28"/>
        </w:rPr>
        <w:t xml:space="preserve"> Песчаное, с</w:t>
      </w:r>
      <w:r w:rsidR="00FA25D2">
        <w:rPr>
          <w:rFonts w:ascii="Times New Roman" w:eastAsia="Calibri" w:hAnsi="Times New Roman" w:cs="Times New Roman"/>
          <w:sz w:val="28"/>
          <w:szCs w:val="28"/>
        </w:rPr>
        <w:t>ело</w:t>
      </w:r>
      <w:r w:rsidR="003B1033">
        <w:rPr>
          <w:rFonts w:ascii="Times New Roman" w:eastAsia="Calibri" w:hAnsi="Times New Roman" w:cs="Times New Roman"/>
          <w:sz w:val="28"/>
          <w:szCs w:val="28"/>
        </w:rPr>
        <w:t xml:space="preserve"> Зеленый Яр,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часть села Михайловка</w:t>
      </w:r>
      <w:r>
        <w:rPr>
          <w:rFonts w:ascii="Times New Roman" w:eastAsia="Calibri" w:hAnsi="Times New Roman" w:cs="Times New Roman"/>
          <w:sz w:val="28"/>
          <w:szCs w:val="28"/>
        </w:rPr>
        <w:t>, включая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Заводская,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Комарова,  Советская,  Рабочая,  Новая,  Колхозная  дома с № 1 по № 31 и с № 2 по № 44,  Луговая,  Молодежная,  Энтузиастов,   Тихоокеанская   дома с № 1 по№  33и с № 2 по № 34,  Ленинская   дома с  № 1 по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D6DCE">
        <w:rPr>
          <w:rFonts w:ascii="Times New Roman" w:eastAsia="Calibri" w:hAnsi="Times New Roman" w:cs="Times New Roman"/>
          <w:sz w:val="28"/>
          <w:szCs w:val="28"/>
        </w:rPr>
        <w:t>57</w:t>
      </w:r>
      <w:r w:rsidR="00ED05B2">
        <w:rPr>
          <w:rFonts w:ascii="Times New Roman" w:eastAsia="Calibri" w:hAnsi="Times New Roman" w:cs="Times New Roman"/>
          <w:sz w:val="28"/>
          <w:szCs w:val="28"/>
        </w:rPr>
        <w:t xml:space="preserve">, 61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и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2 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D6DCE">
        <w:rPr>
          <w:rFonts w:ascii="Times New Roman" w:eastAsia="Calibri" w:hAnsi="Times New Roman" w:cs="Times New Roman"/>
          <w:sz w:val="28"/>
          <w:szCs w:val="28"/>
        </w:rPr>
        <w:t>62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переулки  Больничный,  Садовый, квартал 2, квартал 5. </w:t>
      </w:r>
    </w:p>
    <w:p w:rsidR="00ED05B2" w:rsidRPr="005D6DCE" w:rsidRDefault="00ED05B2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  - 1543 человека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6DCE">
        <w:rPr>
          <w:rFonts w:ascii="Times New Roman" w:eastAsia="Calibri" w:hAnsi="Times New Roman" w:cs="Times New Roman"/>
          <w:sz w:val="28"/>
          <w:szCs w:val="28"/>
        </w:rPr>
        <w:t>раницы избирательного округа: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часть  территории Михайловского сельского поселения: входит часть села Михайловка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 Гагарина,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Кобиского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Пушкинская,  Вокзальная,  Заречная,  Паровозная, квартал 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квартал 4.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 избирателей  -  1567 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 5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границы  избирательного округа:  часть территории Михайловского сельского поселения: входит  часть села Михайловка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 улицы  Комсомольская, Тихоокеанская дома с № 51 по № 169 и с № 54 по № 164,  Лазо,  Пролетарская,  Некрасовская,  Приморская,  Партизанская, Набережная,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Октябрьская,  Пионерская,  Украинская,  Колхозная дома с № 68 и № 71 до конца по обе стороны,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Дубининская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 избирателей -  1538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6DCE">
        <w:rPr>
          <w:rFonts w:ascii="Times New Roman" w:eastAsia="Calibri" w:hAnsi="Times New Roman" w:cs="Times New Roman"/>
          <w:sz w:val="28"/>
          <w:szCs w:val="28"/>
        </w:rPr>
        <w:t>раницы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округа:  часть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Сунятсенского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входит часть села Первомайское  (улицы  Пионерская, Советская);   часть  территории Михайловского сельского поселения:  входят села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Некруглово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 Новое,  часть села Михайловка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 Ленинская дома с № 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№ 183 и с № 68 по № 170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Михайловская,  Речная, Степная, Сельская, Тупиковая,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Семаыл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Корейских строителей,  Мира,  Дружбы,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Ариран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Привокзальная</w:t>
      </w:r>
      <w:r>
        <w:rPr>
          <w:rFonts w:ascii="Times New Roman" w:eastAsia="Calibri" w:hAnsi="Times New Roman" w:cs="Times New Roman"/>
          <w:sz w:val="28"/>
          <w:szCs w:val="28"/>
        </w:rPr>
        <w:t>,  Железнодорожная.</w:t>
      </w:r>
      <w:proofErr w:type="gramEnd"/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 избирателей -  1538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избирательного  округа:  часть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Сунятсенского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входят часть  села  Первомайское  </w:t>
      </w: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>кроме  улиц  Советская,  Пионерская), села  Ленинское,   Родниковое,  Степное,  Дальнее.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1792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Число мандатов, подлежащих распределению – 1 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округа: вся территория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Григорьевского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 входят  села Дубки,  Абрамовка, Григорьевка,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Новожатково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1594 человек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избирательного  округа:  часть 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Новошахтинского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поселения:  входят село Павловка, часть поселка Новошахтинский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Вокзальная,  Советская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дома № 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№ 4,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№ 6,  № 6 «а»,  № 8, № 10, № 12, № 14, № 14 «а», № 16.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1765  человек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7F2E68" w:rsidRPr="005D6DCE" w:rsidRDefault="007F2E68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границы избирательного округа: часть территории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Новошахтинского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поселения: входит  часть поселка Новошахтинский, включая  улицы Ленинская   дома № 1, № 3 , №  7, №  9, № 10, № 11, № 15,  № 17, № </w:t>
      </w:r>
      <w:r w:rsidR="00073F32" w:rsidRPr="00ED05B2">
        <w:rPr>
          <w:rFonts w:ascii="Times New Roman" w:eastAsia="Calibri" w:hAnsi="Times New Roman" w:cs="Times New Roman"/>
          <w:sz w:val="28"/>
          <w:szCs w:val="28"/>
        </w:rPr>
        <w:t>18</w:t>
      </w:r>
      <w:r w:rsidRPr="00ED05B2">
        <w:rPr>
          <w:rFonts w:ascii="Times New Roman" w:eastAsia="Calibri" w:hAnsi="Times New Roman" w:cs="Times New Roman"/>
          <w:sz w:val="28"/>
          <w:szCs w:val="28"/>
        </w:rPr>
        <w:t>,  Мира,  Вишневая, Грушевая,  Кооператоров, Советск</w:t>
      </w:r>
      <w:r w:rsidR="002C03CF" w:rsidRPr="00ED05B2">
        <w:rPr>
          <w:rFonts w:ascii="Times New Roman" w:eastAsia="Calibri" w:hAnsi="Times New Roman" w:cs="Times New Roman"/>
          <w:sz w:val="28"/>
          <w:szCs w:val="28"/>
        </w:rPr>
        <w:t>ая   дома  № 18,   № 20,  №  22, Сиреневая</w:t>
      </w:r>
      <w:r w:rsidR="009E32E1" w:rsidRPr="00ED05B2">
        <w:rPr>
          <w:rFonts w:ascii="Times New Roman" w:eastAsia="Calibri" w:hAnsi="Times New Roman" w:cs="Times New Roman"/>
          <w:sz w:val="28"/>
          <w:szCs w:val="28"/>
        </w:rPr>
        <w:t xml:space="preserve"> (кроме дома № 6</w:t>
      </w:r>
      <w:proofErr w:type="gramStart"/>
      <w:r w:rsidR="009E32E1" w:rsidRPr="00ED05B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F243AA" w:rsidRPr="00ED05B2" w:rsidRDefault="002C03CF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3AA" w:rsidRPr="00ED05B2" w:rsidRDefault="00BA03A8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избирателей  -  1765</w:t>
      </w:r>
      <w:r w:rsidR="00F243AA" w:rsidRPr="00ED05B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границы избирательного округа: часть территории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Новошахтинского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поселения: входит  часть поселка Новошахтинский, включая   улицы  Юбилейная    дома № 1, № 2,  № 3, № 3 «а», № 4, № 5, № 6, № 7, № 8, № 9, № 10,   Новая,  Березовая дом № 4,  Ленинская  дом № 16, 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Разрезовская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>,  Железнодорожная.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BE167C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избирателей -  1772</w:t>
      </w:r>
      <w:r w:rsidR="00F243AA" w:rsidRPr="00ED05B2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Число мандатов, подлежащих распределению  - 1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:rsid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границы  избирательного  округа:  часть территории 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Кремовского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входит часть села</w:t>
      </w:r>
      <w:proofErr w:type="gramStart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ремово  (улицы Колхозная, Молодежная, Первомайская);   часть территории 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Новошахтинского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поселения: входит часть поселка  Новошахтинский,  включая   улицы  Юбилейная дома № 11, № 12, № 13, № 15, № 19,   Луговая,  Тупиковая,  Пушкина,  Шахтерская, Восточная,  Полевая,  Первомайская,   </w:t>
      </w:r>
      <w:r w:rsidR="009E32E1" w:rsidRPr="00ED05B2">
        <w:rPr>
          <w:rFonts w:ascii="Times New Roman" w:eastAsia="Calibri" w:hAnsi="Times New Roman" w:cs="Times New Roman"/>
          <w:sz w:val="28"/>
          <w:szCs w:val="28"/>
        </w:rPr>
        <w:t>ул. Березовая кроме дома № 4,</w:t>
      </w:r>
      <w:r w:rsidR="00BA03A8" w:rsidRPr="00ED05B2">
        <w:rPr>
          <w:rFonts w:ascii="Times New Roman" w:eastAsia="Calibri" w:hAnsi="Times New Roman" w:cs="Times New Roman"/>
          <w:sz w:val="28"/>
          <w:szCs w:val="28"/>
        </w:rPr>
        <w:t xml:space="preserve"> Сиреневая</w:t>
      </w:r>
      <w:r w:rsidR="009E32E1" w:rsidRPr="00ED05B2">
        <w:rPr>
          <w:rFonts w:ascii="Times New Roman" w:eastAsia="Calibri" w:hAnsi="Times New Roman" w:cs="Times New Roman"/>
          <w:sz w:val="28"/>
          <w:szCs w:val="28"/>
        </w:rPr>
        <w:t xml:space="preserve">  дом № 6</w:t>
      </w:r>
      <w:r w:rsidR="00BA03A8" w:rsidRPr="00ED05B2">
        <w:rPr>
          <w:rFonts w:ascii="Times New Roman" w:eastAsia="Calibri" w:hAnsi="Times New Roman" w:cs="Times New Roman"/>
          <w:sz w:val="28"/>
          <w:szCs w:val="28"/>
        </w:rPr>
        <w:t xml:space="preserve">, Черемуховая. </w:t>
      </w:r>
    </w:p>
    <w:p w:rsidR="00F243AA" w:rsidRPr="00ED05B2" w:rsidRDefault="00BA03A8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3AA" w:rsidRPr="00ED05B2" w:rsidRDefault="00BA03A8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избирателей  -  1947</w:t>
      </w:r>
      <w:r w:rsidR="00F243AA" w:rsidRPr="00ED05B2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13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округа:  часть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Кремовского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вх</w:t>
      </w:r>
      <w:r w:rsidR="006435C6">
        <w:rPr>
          <w:rFonts w:ascii="Times New Roman" w:eastAsia="Calibri" w:hAnsi="Times New Roman" w:cs="Times New Roman"/>
          <w:sz w:val="28"/>
          <w:szCs w:val="28"/>
        </w:rPr>
        <w:t>одят часть  села</w:t>
      </w:r>
      <w:proofErr w:type="gramStart"/>
      <w:r w:rsidR="00643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ремово  (кроме улиц  Колхозной, Молодежной,  Первомайской), село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Ляличи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железнодорожная станция Перелетный.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- 1781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7F2E68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E68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7F2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E68">
        <w:rPr>
          <w:rFonts w:ascii="Times New Roman" w:eastAsia="Calibri" w:hAnsi="Times New Roman" w:cs="Times New Roman"/>
          <w:b/>
          <w:sz w:val="28"/>
          <w:szCs w:val="28"/>
        </w:rPr>
        <w:t>14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округа:  часть 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Осиновского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</w:t>
      </w: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>входят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 часть села  Осиновка (без  улицы Краснознаменной),   село Даниловка.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1674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7F2E68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E68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7F2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E68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6DCE">
        <w:rPr>
          <w:rFonts w:ascii="Times New Roman" w:eastAsia="Calibri" w:hAnsi="Times New Roman" w:cs="Times New Roman"/>
          <w:sz w:val="28"/>
          <w:szCs w:val="28"/>
        </w:rPr>
        <w:t>раницы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округа: часть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Осиновского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</w:t>
      </w: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>входят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 часть села  Осиновка (ул. Краснознаменная);  часть территории Ивановского сельского поселения: входят села Горбатка,  Николаевка,  Отрадное, поселок Горное.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1352 человека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7F2E68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E68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7F2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E68"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округа:    часть территории Ивановского сельского поселения: входит часть  села Ивановка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 Гастелло,  Мичурина,  Первомайская, Кирпичная,  Октябрьская,  Пушкинская,  Набережная,  Партизанская, Лазо, Заводская, Кировская, Советская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дома с №1 по «15, с№2 по №16, дома №18, № 19, № 22, № 24, № 93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Почтовая,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Впередовская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Краснознаменная,  Зареченская,  Некрасова,  Горького, Арсеньева,  Ленинская, Кировская,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Садовая,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переулки  Крылова, Косой,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Лефинский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Яшина, Нагорный, Южный, Лесной, Узкий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>, Школьный.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Число избирателей  -  1553 человек 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7F2E68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E68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7F2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E68">
        <w:rPr>
          <w:rFonts w:ascii="Times New Roman" w:eastAsia="Calibri" w:hAnsi="Times New Roman" w:cs="Times New Roman"/>
          <w:b/>
          <w:sz w:val="28"/>
          <w:szCs w:val="28"/>
        </w:rPr>
        <w:t>17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6DCE">
        <w:rPr>
          <w:rFonts w:ascii="Times New Roman" w:eastAsia="Calibri" w:hAnsi="Times New Roman" w:cs="Times New Roman"/>
          <w:sz w:val="28"/>
          <w:szCs w:val="28"/>
        </w:rPr>
        <w:t>раницы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избирательного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округа:  часть территории Ивановского сельского поселения:  входят села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Ширяевка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Тарасовка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Лубянка, часть села Ивановка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Приморская,  Амурская,  Больничная,  Новая,  Победы,  Лермонтова, Колхозная,   Мелиораторов,  Восточная,  Энергетиков,  Советская дома № 17,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17 «а», № 23, № 25, № 30 «а», № 30 «б».</w:t>
      </w:r>
      <w:proofErr w:type="gramEnd"/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  -    1514 человек</w:t>
      </w:r>
    </w:p>
    <w:p w:rsidR="005D4609" w:rsidRDefault="00F243AA" w:rsidP="007F2E68">
      <w:pPr>
        <w:spacing w:after="0" w:line="240" w:lineRule="auto"/>
        <w:jc w:val="both"/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Число мандатов, подлежащих распределению  - 1 </w:t>
      </w:r>
    </w:p>
    <w:sectPr w:rsidR="005D4609" w:rsidSect="007F2E6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AA"/>
    <w:rsid w:val="00073F32"/>
    <w:rsid w:val="00106C4D"/>
    <w:rsid w:val="00107A8D"/>
    <w:rsid w:val="00157A13"/>
    <w:rsid w:val="001673E4"/>
    <w:rsid w:val="001E41B1"/>
    <w:rsid w:val="00205458"/>
    <w:rsid w:val="002C03CF"/>
    <w:rsid w:val="002F5E50"/>
    <w:rsid w:val="003B1033"/>
    <w:rsid w:val="003D6560"/>
    <w:rsid w:val="004A154E"/>
    <w:rsid w:val="005D4609"/>
    <w:rsid w:val="006349D6"/>
    <w:rsid w:val="006435C6"/>
    <w:rsid w:val="007F2E68"/>
    <w:rsid w:val="00893398"/>
    <w:rsid w:val="008E0A5D"/>
    <w:rsid w:val="009456A2"/>
    <w:rsid w:val="009C1359"/>
    <w:rsid w:val="009E32E1"/>
    <w:rsid w:val="00B71699"/>
    <w:rsid w:val="00BA03A8"/>
    <w:rsid w:val="00BE167C"/>
    <w:rsid w:val="00CA2B84"/>
    <w:rsid w:val="00DA0371"/>
    <w:rsid w:val="00DD03BD"/>
    <w:rsid w:val="00ED05B2"/>
    <w:rsid w:val="00F243AA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3AA"/>
    <w:pPr>
      <w:spacing w:after="0" w:line="240" w:lineRule="auto"/>
    </w:pPr>
  </w:style>
  <w:style w:type="paragraph" w:styleId="a4">
    <w:name w:val="Normal (Web)"/>
    <w:basedOn w:val="a"/>
    <w:unhideWhenUsed/>
    <w:rsid w:val="0016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3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8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3"/>
    <w:locked/>
    <w:rsid w:val="006349D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6349D6"/>
    <w:pPr>
      <w:shd w:val="clear" w:color="auto" w:fill="FFFFFF"/>
      <w:spacing w:after="0" w:line="264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3AA"/>
    <w:pPr>
      <w:spacing w:after="0" w:line="240" w:lineRule="auto"/>
    </w:pPr>
  </w:style>
  <w:style w:type="paragraph" w:styleId="a4">
    <w:name w:val="Normal (Web)"/>
    <w:basedOn w:val="a"/>
    <w:unhideWhenUsed/>
    <w:rsid w:val="0016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3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8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3"/>
    <w:locked/>
    <w:rsid w:val="006349D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6349D6"/>
    <w:pPr>
      <w:shd w:val="clear" w:color="auto" w:fill="FFFFFF"/>
      <w:spacing w:after="0" w:line="264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MorozovaNN</cp:lastModifiedBy>
  <cp:revision>19</cp:revision>
  <cp:lastPrinted>2015-01-29T22:39:00Z</cp:lastPrinted>
  <dcterms:created xsi:type="dcterms:W3CDTF">2015-01-18T23:46:00Z</dcterms:created>
  <dcterms:modified xsi:type="dcterms:W3CDTF">2015-02-05T21:30:00Z</dcterms:modified>
</cp:coreProperties>
</file>